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– ЮГРА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71A8B" w:rsidRPr="00571A8B" w:rsidRDefault="005F0636" w:rsidP="00571A8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16.09</w:t>
      </w:r>
      <w:r w:rsidR="007C33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2022</w:t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71A8B"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№</w:t>
      </w:r>
      <w:r w:rsidR="00AE206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364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174</w:t>
      </w:r>
    </w:p>
    <w:p w:rsidR="00571A8B" w:rsidRPr="00571A8B" w:rsidRDefault="00571A8B" w:rsidP="0057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проектов соглашений </w:t>
      </w:r>
    </w:p>
    <w:p w:rsidR="00571A8B" w:rsidRPr="00571A8B" w:rsidRDefault="004135AE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1A8B"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  <w:r w:rsidR="00571A8B"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Ханты-Мансийского района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сельских поселений,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Ханты-Мансийского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по осуществлению внешнего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</w:p>
    <w:p w:rsidR="00571A8B" w:rsidRPr="00571A8B" w:rsidRDefault="00571A8B" w:rsidP="005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2023</w:t>
      </w:r>
      <w:r w:rsidRPr="005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71A8B" w:rsidRPr="00571A8B" w:rsidRDefault="00571A8B" w:rsidP="00571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71A8B" w:rsidRPr="00571A8B" w:rsidRDefault="00571A8B" w:rsidP="00571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осуществления внешнего муниципального финансового контроля, в соответствии с Бюджетным </w:t>
      </w:r>
      <w:hyperlink r:id="rId9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кодексом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Российской Федерации, федеральными законами от 06.10.2003 </w:t>
      </w:r>
      <w:hyperlink r:id="rId10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131-ФЗ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07.02.2011 </w:t>
      </w:r>
      <w:hyperlink r:id="rId11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6-ФЗ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общих</w:t>
      </w:r>
      <w:proofErr w:type="gramEnd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образований», от 05.04.2013 </w:t>
      </w:r>
      <w:hyperlink r:id="rId12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№ 44-ФЗ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</w:t>
      </w:r>
      <w:proofErr w:type="gramEnd"/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</w:t>
      </w:r>
      <w:hyperlink r:id="rId13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решением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значения», с учетом инициативы представительных органов сельских поселений: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Выкатной</w:t>
      </w:r>
      <w:proofErr w:type="spellEnd"/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Горноправдинск</w:t>
      </w:r>
      <w:proofErr w:type="spellEnd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gram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Кедровый</w:t>
      </w:r>
      <w:proofErr w:type="gram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Кышик</w:t>
      </w:r>
      <w:proofErr w:type="spellEnd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Селиярово</w:t>
      </w:r>
      <w:proofErr w:type="spell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Сибирский, </w:t>
      </w:r>
      <w:proofErr w:type="spellStart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Согом</w:t>
      </w:r>
      <w:proofErr w:type="spellEnd"/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F70D49"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Шапша,</w:t>
      </w:r>
      <w:r w:rsidR="00F70D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4855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руководствуясь частью 1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статьи 31 Устава Ханты-Мансийского района,</w:t>
      </w:r>
    </w:p>
    <w:p w:rsidR="00571A8B" w:rsidRPr="00571A8B" w:rsidRDefault="00571A8B" w:rsidP="00571A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71A8B" w:rsidRPr="00571A8B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71A8B" w:rsidRPr="00571A8B" w:rsidRDefault="00571A8B" w:rsidP="00571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Одобрить</w:t>
      </w:r>
      <w:r w:rsidR="004135A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проекты соглашений о принятии К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 палатой Ханты-Мансийского района полномочий сельских поселений, входящих в состав Ханты-Мансийского района, по осуществлению внешнего муниципального финансового контроля на 202</w:t>
      </w:r>
      <w:r w:rsidR="00ED2F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согласно </w:t>
      </w:r>
      <w:hyperlink w:anchor="P28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приложениям № 1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</w:t>
      </w:r>
      <w:hyperlink w:anchor="P1052" w:history="1">
        <w:r w:rsidRPr="00571A8B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12</w:t>
        </w:r>
      </w:hyperlink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571A8B" w:rsidRPr="00571A8B" w:rsidRDefault="00571A8B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Думы</w:t>
      </w:r>
    </w:p>
    <w:p w:rsidR="00571A8B" w:rsidRPr="00571A8B" w:rsidRDefault="00571A8B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571A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Е.А. Данилова</w:t>
      </w:r>
    </w:p>
    <w:p w:rsidR="00571A8B" w:rsidRPr="00571A8B" w:rsidRDefault="00C3640A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16.09.2022</w:t>
      </w:r>
    </w:p>
    <w:p w:rsidR="003004A7" w:rsidRPr="00A21F54" w:rsidRDefault="003004A7" w:rsidP="00300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3004A7" w:rsidRPr="00A21F54" w:rsidRDefault="003004A7" w:rsidP="0030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04A7" w:rsidRPr="00A21F54" w:rsidRDefault="003004A7" w:rsidP="0030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004A7" w:rsidRPr="00AE2063" w:rsidRDefault="003004A7" w:rsidP="003004A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3004A7" w:rsidRPr="00A21F54" w:rsidRDefault="003004A7" w:rsidP="003004A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4A7" w:rsidRPr="00A21F54" w:rsidRDefault="003004A7" w:rsidP="0030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3004A7" w:rsidRPr="00A21F54" w:rsidRDefault="003004A7" w:rsidP="00300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3004A7" w:rsidRPr="00A21F54" w:rsidRDefault="003004A7" w:rsidP="00300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3004A7" w:rsidRPr="00A21F54" w:rsidRDefault="003004A7" w:rsidP="003004A7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3004A7" w:rsidRPr="00A21F54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3004A7" w:rsidRPr="00A21F54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A21F54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21F54">
        <w:rPr>
          <w:rFonts w:ascii="Times New Roman" w:hAnsi="Times New Roman" w:cs="Times New Roman"/>
          <w:sz w:val="28"/>
          <w:szCs w:val="28"/>
        </w:rPr>
        <w:t xml:space="preserve"> (далее – Совет депутатов), в лице главы сельского поселения, исполняющего полномочия председателя Совета депутатов, Щепёткина</w:t>
      </w:r>
      <w:proofErr w:type="gramEnd"/>
      <w:r w:rsidRPr="00A21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54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Герольдовича</w:t>
      </w:r>
      <w:proofErr w:type="spellEnd"/>
      <w:r w:rsidRPr="00A21F5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21F54">
        <w:rPr>
          <w:rFonts w:ascii="Times New Roman" w:hAnsi="Times New Roman" w:cs="Times New Roman"/>
          <w:sz w:val="28"/>
          <w:szCs w:val="28"/>
        </w:rPr>
        <w:t>,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21F54">
        <w:rPr>
          <w:rFonts w:ascii="Times New Roman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3004A7" w:rsidRPr="00E24C72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24C72">
        <w:rPr>
          <w:rFonts w:ascii="Times New Roman" w:eastAsia="Calibri" w:hAnsi="Times New Roman" w:cs="Times New Roman"/>
          <w:sz w:val="28"/>
          <w:szCs w:val="28"/>
        </w:rPr>
        <w:t>1.2.</w:t>
      </w:r>
      <w:r w:rsidRPr="00E24C7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72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</w:p>
    <w:p w:rsidR="003004A7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3004A7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21F54">
        <w:rPr>
          <w:rFonts w:ascii="Times New Roman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апреля 2023 года. 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района, в 2023 году составляет 15 493,00 рублей.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004A7" w:rsidRPr="00A21F54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004A7" w:rsidRPr="00A21F54" w:rsidTr="003004A7">
        <w:tc>
          <w:tcPr>
            <w:tcW w:w="5070" w:type="dxa"/>
          </w:tcPr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3004A7" w:rsidRPr="00A21F54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004A7" w:rsidRPr="00A21F54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3004A7" w:rsidRPr="00A21F54" w:rsidRDefault="003004A7" w:rsidP="003004A7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3004A7" w:rsidRPr="00A21F54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7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Н.Г. Щепёткин</w:t>
            </w:r>
          </w:p>
          <w:p w:rsidR="003004A7" w:rsidRPr="00A21F54" w:rsidRDefault="003004A7" w:rsidP="003004A7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3004A7" w:rsidRPr="00571A8B" w:rsidTr="003004A7">
        <w:trPr>
          <w:trHeight w:val="1759"/>
        </w:trPr>
        <w:tc>
          <w:tcPr>
            <w:tcW w:w="5070" w:type="dxa"/>
          </w:tcPr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мов</w:t>
            </w: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3004A7" w:rsidRPr="00A21F54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D2015A" w:rsidRDefault="003004A7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1A8B" w:rsidRPr="00D2015A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D2015A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71A8B" w:rsidRPr="00D2015A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hAnsi="Times New Roman" w:cs="Times New Roman"/>
          <w:sz w:val="28"/>
          <w:szCs w:val="28"/>
        </w:rPr>
        <w:t xml:space="preserve">от </w:t>
      </w:r>
      <w:r w:rsidR="00AE2063">
        <w:rPr>
          <w:rFonts w:ascii="Times New Roman" w:hAnsi="Times New Roman" w:cs="Times New Roman"/>
          <w:sz w:val="28"/>
          <w:szCs w:val="28"/>
        </w:rPr>
        <w:t>16.09.</w:t>
      </w:r>
      <w:r w:rsidR="00D2015A" w:rsidRPr="00D2015A">
        <w:rPr>
          <w:rFonts w:ascii="Times New Roman" w:hAnsi="Times New Roman" w:cs="Times New Roman"/>
          <w:sz w:val="28"/>
          <w:szCs w:val="28"/>
        </w:rPr>
        <w:t>2022</w:t>
      </w:r>
      <w:r w:rsidRPr="00D2015A">
        <w:rPr>
          <w:rFonts w:ascii="Times New Roman" w:hAnsi="Times New Roman" w:cs="Times New Roman"/>
          <w:sz w:val="28"/>
          <w:szCs w:val="28"/>
        </w:rPr>
        <w:t xml:space="preserve">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571A8B" w:rsidRPr="00D2015A" w:rsidRDefault="00571A8B" w:rsidP="00571A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D2015A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3"/>
      <w:bookmarkEnd w:id="1"/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D2015A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D2015A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D2015A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2015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571A8B" w:rsidRPr="00D2015A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r w:rsidRPr="00D2015A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D2015A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4135A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тава Ханты-Мансийского района, К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онтрольно-счетная палата Ханты-Мансийского района (далее – КСП района), в лице председателя </w:t>
      </w:r>
      <w:r w:rsidR="00D2015A"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="00D2015A"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D2015A"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района, и Совет депутатов сельского поселения Горноправдинск (далее – Совет депутатов), в лице </w:t>
      </w:r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</w:t>
      </w:r>
      <w:proofErr w:type="spellStart"/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Ращупкина</w:t>
      </w:r>
      <w:proofErr w:type="spellEnd"/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Максима Юрьевича, действующего на основании Устава сельского</w:t>
      </w:r>
      <w:proofErr w:type="gramEnd"/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D17F8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Горноправдинск, далее именуемые «Стороны», в соответствии с Бюджетным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кодексом </w:t>
      </w:r>
      <w:r w:rsidRPr="00D201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Федеральным законом от 06.10.2003 № 131-ФЗ «Об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D2015A" w:rsidRDefault="00571A8B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71A8B" w:rsidRPr="00D2015A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15A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982B30" w:rsidRPr="00D2015A" w:rsidRDefault="00571A8B" w:rsidP="00982B30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Горноправдинск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от 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</w:t>
      </w:r>
      <w:proofErr w:type="gramEnd"/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для обеспечения государственных и муниципальных нужд».</w:t>
      </w:r>
    </w:p>
    <w:p w:rsidR="00402B0A" w:rsidRPr="00402B0A" w:rsidRDefault="00571A8B" w:rsidP="00906241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402B0A" w:rsidRDefault="00571A8B" w:rsidP="00402B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 w:rsidRPr="00402B0A">
        <w:rPr>
          <w:rFonts w:ascii="Times New Roman" w:eastAsia="Calibri" w:hAnsi="Times New Roman" w:cs="Times New Roman"/>
          <w:sz w:val="28"/>
          <w:szCs w:val="28"/>
        </w:rPr>
        <w:t>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D2015A" w:rsidRDefault="00571A8B" w:rsidP="0057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D2015A" w:rsidRDefault="00571A8B" w:rsidP="00571A8B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D2015A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Соглашения</w:t>
      </w:r>
    </w:p>
    <w:p w:rsidR="00571A8B" w:rsidRPr="00D2015A" w:rsidRDefault="00571A8B" w:rsidP="00571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опубликования (обнародования), но не ранее 1 января 202</w:t>
      </w:r>
      <w:r w:rsid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1A8B" w:rsidRPr="00D2015A" w:rsidRDefault="00571A8B" w:rsidP="00571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Настоящее Соглашение действует с 1 января </w:t>
      </w:r>
      <w:r w:rsid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 31 декабря 2023</w:t>
      </w: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1A8B" w:rsidRPr="00D2015A" w:rsidRDefault="00571A8B" w:rsidP="00571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C72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определения и предоставления</w:t>
      </w:r>
    </w:p>
    <w:p w:rsidR="00E24C72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объема межбюджетных трансфертов </w:t>
      </w:r>
    </w:p>
    <w:p w:rsidR="00571A8B" w:rsidRPr="00845542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принимаемых полномочий</w:t>
      </w:r>
    </w:p>
    <w:p w:rsidR="00571A8B" w:rsidRPr="00845542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Объем межбюджетных трансфертов, предоставляемых из бюджета сельского поселения Горноправдинск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45542" w:rsidRDefault="00571A8B" w:rsidP="00571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8B" w:rsidRPr="00845542" w:rsidRDefault="00571A8B" w:rsidP="00571A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571A8B" w:rsidRPr="00845542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45542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 из бюджета сельского поселения в бюджет Ханты-Мансийского района;</w:t>
      </w:r>
    </w:p>
    <w:p w:rsidR="00571A8B" w:rsidRPr="00845542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на 12 месяцев и умноженный на 3 месяца (время, затраченное на исполнение полномочий);</w:t>
      </w:r>
    </w:p>
    <w:p w:rsidR="00571A8B" w:rsidRPr="00845542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1 – коэффициент иных затрат, устанавливаемый в размере 1</w:t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84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1A8B" w:rsidRPr="00845542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4554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5542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571A8B" w:rsidRPr="00845542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Межбюджетные трансферты перечисляются</w:t>
      </w:r>
      <w:r w:rsid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 до 01 </w:t>
      </w:r>
      <w:r w:rsidR="00845542"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71A8B" w:rsidRPr="00845542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трансфертов, подлежащих передаче в бюджет </w:t>
      </w:r>
      <w:r w:rsidR="00845542" w:rsidRPr="00845542">
        <w:rPr>
          <w:rFonts w:ascii="Times New Roman" w:eastAsia="Calibri" w:hAnsi="Times New Roman" w:cs="Times New Roman"/>
          <w:sz w:val="28"/>
          <w:szCs w:val="28"/>
        </w:rPr>
        <w:t>Ханты-Мансийского района, в 2023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845542" w:rsidRPr="00845542">
        <w:rPr>
          <w:rFonts w:ascii="Times New Roman" w:eastAsia="Calibri" w:hAnsi="Times New Roman" w:cs="Times New Roman"/>
          <w:sz w:val="28"/>
          <w:szCs w:val="28"/>
        </w:rPr>
        <w:t>49 106,00</w:t>
      </w: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45542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45542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сторон</w:t>
      </w:r>
    </w:p>
    <w:p w:rsidR="00571A8B" w:rsidRPr="00845542" w:rsidRDefault="00571A8B" w:rsidP="00571A8B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</w:t>
      </w:r>
      <w:r w:rsidRPr="008455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1A8B" w:rsidRPr="00845542" w:rsidRDefault="00571A8B" w:rsidP="00571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8B" w:rsidRPr="00845542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45542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45542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45542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45542" w:rsidRDefault="00571A8B" w:rsidP="005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</w:t>
      </w:r>
      <w:r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8B" w:rsidRPr="00845542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45542" w:rsidRDefault="00845542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54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</w:t>
      </w:r>
      <w:r w:rsidR="00571A8B" w:rsidRPr="00845542">
        <w:rPr>
          <w:rFonts w:ascii="Times New Roman" w:eastAsia="Calibri" w:hAnsi="Times New Roman" w:cs="Times New Roman"/>
          <w:sz w:val="28"/>
          <w:szCs w:val="28"/>
        </w:rPr>
        <w:t xml:space="preserve">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BF5B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5BA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BA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A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BF5BA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BF5BA3" w:rsidRDefault="00571A8B" w:rsidP="00571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BF5BA3" w:rsidRDefault="00571A8B" w:rsidP="00571A8B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8B" w:rsidRPr="00BF5BA3" w:rsidRDefault="00571A8B" w:rsidP="00571A8B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Соглашение может быть расторгнуто досрочно по соглашению Сторон.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BF5BA3" w:rsidRDefault="00571A8B" w:rsidP="0057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BF5BA3" w:rsidTr="00571A8B">
        <w:tc>
          <w:tcPr>
            <w:tcW w:w="5070" w:type="dxa"/>
          </w:tcPr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4135AE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сийского района _______________</w:t>
            </w:r>
            <w:r w:rsidR="00571A8B"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Председатель Совета депутатов    </w:t>
            </w:r>
          </w:p>
          <w:p w:rsidR="00571A8B" w:rsidRPr="00BF5BA3" w:rsidRDefault="00571A8B" w:rsidP="00571A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сельского поселения Горноправдинск</w:t>
            </w:r>
          </w:p>
          <w:p w:rsidR="00571A8B" w:rsidRPr="00D17F8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004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A8B" w:rsidRPr="00D17F8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«____» ____________________</w:t>
            </w: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BF5BA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571A8B" w:rsidTr="00571A8B">
        <w:trPr>
          <w:trHeight w:val="55"/>
        </w:trPr>
        <w:tc>
          <w:tcPr>
            <w:tcW w:w="5070" w:type="dxa"/>
          </w:tcPr>
          <w:p w:rsidR="00571A8B" w:rsidRPr="00571A8B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571A8B" w:rsidRPr="00571A8B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71A8B" w:rsidRPr="00571A8B" w:rsidRDefault="00571A8B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1A8B" w:rsidRPr="006B0A10" w:rsidRDefault="00571A8B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1A8B" w:rsidRPr="006B0A10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6B0A10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A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063" w:rsidRPr="00F21093" w:rsidRDefault="00AE2063" w:rsidP="00AE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Pr="00F21093">
        <w:rPr>
          <w:rFonts w:ascii="Times New Roman" w:hAnsi="Times New Roman" w:cs="Times New Roman"/>
          <w:sz w:val="28"/>
          <w:szCs w:val="28"/>
        </w:rPr>
        <w:t xml:space="preserve">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571A8B" w:rsidRPr="006B0A10" w:rsidRDefault="00571A8B" w:rsidP="00571A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6B0A10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6B0A10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6B0A10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6B0A10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6B0A10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6B0A10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F21093"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="00F21093"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F21093"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Кедровый (далее – Совет депутатов), в лице председателя </w:t>
      </w:r>
      <w:r w:rsidR="0057779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Чернышева Михаила Владимировича</w:t>
      </w:r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6B0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Кедровый, </w:t>
      </w:r>
      <w:r w:rsidRPr="006B0A10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3004A7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Pr="006B0A10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1.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Предметом настоящего Соглашения является принятие  КСП района полномочий контрольно-счетного органа сельского поселения Кедровый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02B0A" w:rsidRPr="00402B0A" w:rsidRDefault="00571A8B" w:rsidP="009062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8E5F17" w:rsidRDefault="00402B0A" w:rsidP="009062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636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6B0A10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>
        <w:rPr>
          <w:rFonts w:ascii="Times New Roman" w:eastAsia="Calibri" w:hAnsi="Times New Roman" w:cs="Times New Roman"/>
          <w:sz w:val="28"/>
          <w:szCs w:val="28"/>
        </w:rPr>
        <w:t xml:space="preserve">с соответствующей отметкой о </w:t>
      </w:r>
      <w:r w:rsidR="00906241"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3</w:t>
      </w:r>
      <w:r w:rsidRPr="006B0A10">
        <w:rPr>
          <w:rFonts w:ascii="Times New Roman" w:eastAsia="Calibri" w:hAnsi="Times New Roman" w:cs="Times New Roman"/>
          <w:sz w:val="28"/>
          <w:szCs w:val="28"/>
        </w:rPr>
        <w:t>2 года.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ашение действует с 1 января 2023 года по 31 декабря 2023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 Кедровый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 w:rsidR="00E24C72"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, в 2023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6B0A10" w:rsidRPr="006B0A10">
        <w:rPr>
          <w:rFonts w:ascii="Times New Roman" w:eastAsia="Calibri" w:hAnsi="Times New Roman" w:cs="Times New Roman"/>
          <w:sz w:val="28"/>
          <w:szCs w:val="28"/>
        </w:rPr>
        <w:t>11 189,00</w:t>
      </w: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571A8B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6B0A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10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10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6B0A10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571A8B" w:rsidTr="00571A8B">
        <w:tc>
          <w:tcPr>
            <w:tcW w:w="5070" w:type="dxa"/>
          </w:tcPr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577799" w:rsidRDefault="00571A8B" w:rsidP="007C33FC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Кедровый</w:t>
            </w:r>
          </w:p>
          <w:p w:rsidR="00571A8B" w:rsidRPr="00577799" w:rsidRDefault="00571A8B" w:rsidP="007C33FC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r w:rsidR="00577799"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>М.В.</w:t>
            </w:r>
            <w:r w:rsidR="003004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7799"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>Чернышев</w:t>
            </w: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571A8B" w:rsidRPr="006B0A10" w:rsidRDefault="00571A8B" w:rsidP="007C33FC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571A8B" w:rsidRPr="006B0A10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571A8B" w:rsidTr="00571A8B">
        <w:trPr>
          <w:trHeight w:val="1759"/>
        </w:trPr>
        <w:tc>
          <w:tcPr>
            <w:tcW w:w="5070" w:type="dxa"/>
          </w:tcPr>
          <w:p w:rsidR="00571A8B" w:rsidRPr="00F2109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413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="00F21093"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1093"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F2109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F2109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1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571A8B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71A8B" w:rsidRPr="00571A8B" w:rsidRDefault="00571A8B" w:rsidP="00571A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71A8B" w:rsidRPr="00571A8B" w:rsidRDefault="00571A8B" w:rsidP="00571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1A8B" w:rsidRPr="008E5F17" w:rsidRDefault="008A0703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1A8B" w:rsidRPr="008E5F17">
        <w:rPr>
          <w:rFonts w:ascii="Times New Roman" w:hAnsi="Times New Roman" w:cs="Times New Roman"/>
          <w:sz w:val="28"/>
          <w:szCs w:val="28"/>
        </w:rPr>
        <w:t>риложение 4</w:t>
      </w:r>
    </w:p>
    <w:p w:rsidR="00571A8B" w:rsidRPr="008E5F17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E5F17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063" w:rsidRPr="00AE2063" w:rsidRDefault="00AE2063" w:rsidP="00AE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6B0A10" w:rsidRPr="008E5F17" w:rsidRDefault="006B0A10" w:rsidP="006B0A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E5F17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E5F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E5F17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Хакимова </w:t>
      </w:r>
      <w:proofErr w:type="spellStart"/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Красноленинский (далее – Совет депутатов), в лице главы сельского поселения, исполняющего полномочия председателя Совета депутатов, </w:t>
      </w:r>
      <w:proofErr w:type="spellStart"/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Шамановой</w:t>
      </w:r>
      <w:proofErr w:type="spellEnd"/>
      <w:proofErr w:type="gramEnd"/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Оксаны Борисовны, действующего на основании Устава сельского поселения Красноленинский, </w:t>
      </w:r>
      <w:r w:rsidRPr="008E5F17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6241" w:rsidRPr="008E5F17" w:rsidRDefault="008E5F17" w:rsidP="009062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E5F17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="00906241">
        <w:rPr>
          <w:rFonts w:ascii="Times New Roman" w:eastAsia="Calibri" w:hAnsi="Times New Roman" w:cs="Times New Roman"/>
          <w:sz w:val="28"/>
          <w:szCs w:val="28"/>
        </w:rPr>
        <w:t xml:space="preserve">с соответствующей отметкой о </w:t>
      </w:r>
      <w:r w:rsidR="00906241"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571A8B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>ания), но не ранее 1 января 2023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>ашение действует с 1 января 2023 года по 31 декабря 2023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ежегодного объема межбюджетных трансфертов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на исполнение принимаемых полномочий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 w:rsidR="00E24C72"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8E5F17">
        <w:rPr>
          <w:rFonts w:ascii="Times New Roman" w:eastAsia="Calibri" w:hAnsi="Times New Roman" w:cs="Times New Roman"/>
          <w:sz w:val="28"/>
          <w:szCs w:val="28"/>
        </w:rPr>
        <w:t>Ханты-Мансийского района, в 2023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8E5F17">
        <w:rPr>
          <w:rFonts w:ascii="Times New Roman" w:eastAsia="Calibri" w:hAnsi="Times New Roman" w:cs="Times New Roman"/>
          <w:sz w:val="28"/>
          <w:szCs w:val="28"/>
        </w:rPr>
        <w:t>17 172,</w:t>
      </w:r>
      <w:r w:rsidR="008E5F17" w:rsidRPr="008E5F17">
        <w:rPr>
          <w:rFonts w:ascii="Times New Roman" w:eastAsia="Calibri" w:hAnsi="Times New Roman" w:cs="Times New Roman"/>
          <w:sz w:val="28"/>
          <w:szCs w:val="28"/>
        </w:rPr>
        <w:t>00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8E5F17" w:rsidTr="00571A8B">
        <w:tc>
          <w:tcPr>
            <w:tcW w:w="5070" w:type="dxa"/>
          </w:tcPr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571A8B" w:rsidP="00571A8B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8E5F17" w:rsidRDefault="00571A8B" w:rsidP="00571A8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5F1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8E5F17" w:rsidRDefault="00571A8B" w:rsidP="00571A8B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8E5F17" w:rsidRDefault="00571A8B" w:rsidP="00571A8B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Красноленинский</w:t>
            </w:r>
          </w:p>
          <w:p w:rsidR="00571A8B" w:rsidRPr="008E5F17" w:rsidRDefault="00571A8B" w:rsidP="00571A8B">
            <w:pPr>
              <w:spacing w:after="0" w:line="240" w:lineRule="auto"/>
              <w:rPr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 xml:space="preserve">_____________ О. Б. </w:t>
            </w:r>
            <w:proofErr w:type="spellStart"/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5F17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571A8B" w:rsidRPr="00571A8B" w:rsidTr="00571A8B">
        <w:trPr>
          <w:trHeight w:val="1759"/>
        </w:trPr>
        <w:tc>
          <w:tcPr>
            <w:tcW w:w="5070" w:type="dxa"/>
          </w:tcPr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E5F17" w:rsidRDefault="004135AE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="00F21093"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1093"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8E5F17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F2109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5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F2109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04A7" w:rsidRPr="00115F59" w:rsidRDefault="003004A7" w:rsidP="00300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004A7" w:rsidRPr="00115F59" w:rsidRDefault="003004A7" w:rsidP="0030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04A7" w:rsidRPr="00115F59" w:rsidRDefault="003004A7" w:rsidP="0030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004A7" w:rsidRPr="00AE2063" w:rsidRDefault="003004A7" w:rsidP="003004A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3004A7" w:rsidRPr="00115F59" w:rsidRDefault="003004A7" w:rsidP="003004A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3004A7" w:rsidRPr="00115F59" w:rsidRDefault="003004A7" w:rsidP="00300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3004A7" w:rsidRPr="00115F59" w:rsidRDefault="003004A7" w:rsidP="00300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3004A7" w:rsidRPr="00115F59" w:rsidRDefault="003004A7" w:rsidP="003004A7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3004A7" w:rsidRPr="00115F59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3004A7" w:rsidRPr="00115F59" w:rsidRDefault="003004A7" w:rsidP="00300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Устава Ханты-М</w:t>
      </w:r>
      <w:r>
        <w:rPr>
          <w:rFonts w:ascii="Times New Roman" w:eastAsia="Calibri" w:hAnsi="Times New Roman" w:cs="Times New Roman"/>
          <w:sz w:val="28"/>
          <w:szCs w:val="28"/>
        </w:rPr>
        <w:t>ансийского района, К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115F59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Pr="00115F59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F59">
        <w:rPr>
          <w:rFonts w:ascii="Times New Roman" w:hAnsi="Times New Roman" w:cs="Times New Roman"/>
          <w:sz w:val="28"/>
          <w:szCs w:val="28"/>
        </w:rPr>
        <w:t xml:space="preserve"> (далее – Совет депутатов), в лице главы сельского поселения, исполняющего полномочия председателя Совета депутатов, </w:t>
      </w:r>
      <w:proofErr w:type="spellStart"/>
      <w:r w:rsidRPr="00115F59">
        <w:rPr>
          <w:rFonts w:ascii="Times New Roman" w:hAnsi="Times New Roman" w:cs="Times New Roman"/>
          <w:sz w:val="28"/>
          <w:szCs w:val="28"/>
        </w:rPr>
        <w:t>Немельгина</w:t>
      </w:r>
      <w:proofErr w:type="spellEnd"/>
      <w:proofErr w:type="gramEnd"/>
      <w:r w:rsidRPr="00115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F59">
        <w:rPr>
          <w:rFonts w:ascii="Times New Roman" w:hAnsi="Times New Roman" w:cs="Times New Roman"/>
          <w:sz w:val="28"/>
          <w:szCs w:val="28"/>
        </w:rPr>
        <w:t xml:space="preserve">Арсения Александровича, действующего на основании Устава сельского поселения </w:t>
      </w:r>
      <w:proofErr w:type="spellStart"/>
      <w:r w:rsidRPr="00115F59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F59">
        <w:rPr>
          <w:rFonts w:ascii="Times New Roman" w:hAnsi="Times New Roman" w:cs="Times New Roman"/>
          <w:sz w:val="28"/>
          <w:szCs w:val="28"/>
        </w:rPr>
        <w:t>,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Pr="00115F59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</w:p>
    <w:p w:rsidR="003004A7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3004A7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115F59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004A7" w:rsidRPr="00115F5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района, в 2023 году составляет 8 286,00 рублей.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004A7" w:rsidRPr="002D4E09" w:rsidRDefault="003004A7" w:rsidP="003004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004A7" w:rsidRPr="002D4E09" w:rsidTr="003004A7">
        <w:tc>
          <w:tcPr>
            <w:tcW w:w="5070" w:type="dxa"/>
          </w:tcPr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3004A7" w:rsidRPr="002D4E09" w:rsidRDefault="003004A7" w:rsidP="003004A7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3004A7" w:rsidRPr="002D4E09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004A7" w:rsidRPr="002D4E09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3004A7" w:rsidRPr="002D4E09" w:rsidRDefault="003004A7" w:rsidP="003004A7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D4E09">
              <w:rPr>
                <w:sz w:val="28"/>
                <w:szCs w:val="28"/>
              </w:rPr>
              <w:t xml:space="preserve"> </w:t>
            </w:r>
            <w:proofErr w:type="spell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3004A7" w:rsidRPr="002D4E09" w:rsidRDefault="003004A7" w:rsidP="003004A7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Немельгин</w:t>
            </w:r>
            <w:proofErr w:type="spellEnd"/>
          </w:p>
          <w:p w:rsidR="003004A7" w:rsidRPr="002D4E09" w:rsidRDefault="003004A7" w:rsidP="003004A7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A7" w:rsidRPr="002D4E09" w:rsidRDefault="003004A7" w:rsidP="003004A7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3004A7" w:rsidRPr="002D4E09" w:rsidTr="003004A7">
        <w:trPr>
          <w:trHeight w:val="1759"/>
        </w:trPr>
        <w:tc>
          <w:tcPr>
            <w:tcW w:w="5070" w:type="dxa"/>
          </w:tcPr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3004A7" w:rsidRPr="002D4E09" w:rsidRDefault="003004A7" w:rsidP="003004A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04A7" w:rsidRDefault="003004A7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8E5F17" w:rsidRDefault="00571A8B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3004A7">
        <w:rPr>
          <w:rFonts w:ascii="Times New Roman" w:hAnsi="Times New Roman" w:cs="Times New Roman"/>
          <w:sz w:val="28"/>
          <w:szCs w:val="28"/>
        </w:rPr>
        <w:t>ожение 6</w:t>
      </w:r>
    </w:p>
    <w:p w:rsidR="00571A8B" w:rsidRPr="008E5F17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E5F17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F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063" w:rsidRPr="00AE2063" w:rsidRDefault="00AE2063" w:rsidP="00AE206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571A8B" w:rsidRPr="008E5F17" w:rsidRDefault="00571A8B" w:rsidP="00571A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E5F17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E5F17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E5F17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4135AE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F21093"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Луговской (далее – Совет депутатов), в лице председателя </w:t>
      </w:r>
      <w:r w:rsidR="00AA6E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___________________________________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сельского поселения Луговской, </w:t>
      </w:r>
      <w:r w:rsidRPr="008E5F17">
        <w:rPr>
          <w:rFonts w:ascii="Times New Roman" w:eastAsia="Calibri" w:hAnsi="Times New Roman" w:cs="Times New Roman"/>
          <w:sz w:val="28"/>
          <w:szCs w:val="28"/>
        </w:rPr>
        <w:t>далее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>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>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Pr="008E5F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E5F17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8E5F17" w:rsidRPr="008E5F17" w:rsidRDefault="008E5F17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E5F17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соответствующей отметкой о </w:t>
      </w:r>
      <w:r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8E5F17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F17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571A8B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ания), но не ранее 1 января 2023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202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Луговской </w:t>
      </w:r>
      <w:r w:rsidRPr="008A0703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 единовременно до 01 апреля 202</w:t>
      </w:r>
      <w:r w:rsidR="00E24C72">
        <w:rPr>
          <w:rFonts w:ascii="Times New Roman" w:eastAsia="Calibri" w:hAnsi="Times New Roman" w:cs="Times New Roman"/>
          <w:sz w:val="28"/>
          <w:szCs w:val="28"/>
        </w:rPr>
        <w:t>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8A070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2023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году составляет 2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6 579,</w:t>
      </w:r>
      <w:r w:rsidR="00ED2F1B">
        <w:rPr>
          <w:rFonts w:ascii="Times New Roman" w:eastAsia="Calibri" w:hAnsi="Times New Roman" w:cs="Times New Roman"/>
          <w:sz w:val="28"/>
          <w:szCs w:val="28"/>
        </w:rPr>
        <w:t>00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AB3291" w:rsidTr="00571A8B">
        <w:tc>
          <w:tcPr>
            <w:tcW w:w="5070" w:type="dxa"/>
          </w:tcPr>
          <w:p w:rsidR="00571A8B" w:rsidRPr="008A070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8A070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8A070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8A070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8A0703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8A0703" w:rsidRDefault="00571A8B" w:rsidP="007C33FC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Pr="008A070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Луговской</w:t>
            </w: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1A8B" w:rsidRPr="008A0703" w:rsidRDefault="00571A8B" w:rsidP="007C33FC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A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571A8B" w:rsidRPr="008A0703" w:rsidRDefault="00571A8B" w:rsidP="007C33FC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71A8B" w:rsidRPr="00AB3291" w:rsidRDefault="00571A8B" w:rsidP="007C33FC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571A8B" w:rsidRPr="00AB3291" w:rsidRDefault="00571A8B" w:rsidP="007C33FC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A8B" w:rsidRPr="00AB3291" w:rsidTr="00571A8B">
        <w:trPr>
          <w:trHeight w:val="1759"/>
        </w:trPr>
        <w:tc>
          <w:tcPr>
            <w:tcW w:w="5070" w:type="dxa"/>
          </w:tcPr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301C77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="00AB3291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300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291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AB3291" w:rsidRDefault="00571A8B" w:rsidP="00571A8B">
      <w:pPr>
        <w:spacing w:after="0" w:line="240" w:lineRule="auto"/>
        <w:rPr>
          <w:sz w:val="28"/>
          <w:szCs w:val="28"/>
        </w:rPr>
      </w:pPr>
    </w:p>
    <w:p w:rsidR="00571A8B" w:rsidRPr="00571A8B" w:rsidRDefault="00571A8B" w:rsidP="00571A8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1734" w:rsidRPr="008A0703" w:rsidRDefault="004B1734" w:rsidP="004B17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1734" w:rsidRPr="008A0703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8A0703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B1734" w:rsidRPr="00AE2063" w:rsidRDefault="004B1734" w:rsidP="004B17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4B1734" w:rsidRPr="008A0703" w:rsidRDefault="004B1734" w:rsidP="004B17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8A0703" w:rsidRDefault="004B1734" w:rsidP="004B1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8A0703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8A0703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8A0703" w:rsidRDefault="004B1734" w:rsidP="004B173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8A0703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8A0703" w:rsidRDefault="004B1734" w:rsidP="004B17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A0703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Хакимова </w:t>
      </w:r>
      <w:proofErr w:type="spellStart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8A0703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Pr="008A070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8A0703">
        <w:rPr>
          <w:rFonts w:ascii="Times New Roman" w:hAnsi="Times New Roman" w:cs="Times New Roman"/>
          <w:sz w:val="28"/>
          <w:szCs w:val="28"/>
        </w:rPr>
        <w:t xml:space="preserve"> (далее – Совет депутатов), в лице главы сельского поселения, исполняющего полномочия председателя Совета депутатов, Мамонтовой</w:t>
      </w:r>
      <w:proofErr w:type="gramEnd"/>
      <w:r w:rsidRPr="008A0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703">
        <w:rPr>
          <w:rFonts w:ascii="Times New Roman" w:hAnsi="Times New Roman" w:cs="Times New Roman"/>
          <w:sz w:val="28"/>
          <w:szCs w:val="28"/>
        </w:rPr>
        <w:t>Екатерины Владимировны</w:t>
      </w:r>
      <w:r w:rsidRPr="008A0703">
        <w:rPr>
          <w:rFonts w:ascii="Times New Roman" w:hAnsi="Times New Roman" w:cs="Times New Roman"/>
          <w:b/>
          <w:sz w:val="28"/>
          <w:szCs w:val="28"/>
        </w:rPr>
        <w:t>,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действующего на основании Устава сельского поселения </w:t>
      </w:r>
      <w:proofErr w:type="spellStart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8A0703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4B1734" w:rsidRPr="008A0703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8A0703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8A0703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КСП района самостоятельно определяет формы и методы </w:t>
      </w:r>
      <w:r w:rsidRPr="00115F59">
        <w:rPr>
          <w:rFonts w:ascii="Times New Roman" w:eastAsia="Calibri" w:hAnsi="Times New Roman" w:cs="Times New Roman"/>
          <w:sz w:val="28"/>
          <w:szCs w:val="28"/>
        </w:rPr>
        <w:t>осуществления полномочий, принимаемых по настоящему Соглашению.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Pr="00115F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района, в 2023 году составляет 9 692,00 рублей.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115F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F5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5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1734" w:rsidRPr="00115F5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115F59" w:rsidTr="00F70D49">
        <w:tc>
          <w:tcPr>
            <w:tcW w:w="5070" w:type="dxa"/>
          </w:tcPr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B1734" w:rsidRPr="00115F59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15F5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15F59">
              <w:rPr>
                <w:sz w:val="28"/>
                <w:szCs w:val="28"/>
              </w:rPr>
              <w:t xml:space="preserve"> </w:t>
            </w:r>
            <w:proofErr w:type="spellStart"/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Е.В. Мамонтова</w:t>
            </w:r>
          </w:p>
          <w:p w:rsidR="004B1734" w:rsidRPr="00115F5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</w:p>
          <w:p w:rsidR="004B1734" w:rsidRPr="00115F59" w:rsidRDefault="004B1734" w:rsidP="00F70D49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4B1734" w:rsidRPr="00115F59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тель К</w:t>
            </w: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 Ф.М.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115F5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734" w:rsidRPr="002D4E09" w:rsidRDefault="004B1734" w:rsidP="004B17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8</w:t>
      </w:r>
    </w:p>
    <w:p w:rsidR="004B1734" w:rsidRPr="002D4E09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2D4E09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B1734" w:rsidRPr="00AE2063" w:rsidRDefault="004B1734" w:rsidP="004B1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4B1734" w:rsidRPr="002D4E09" w:rsidRDefault="004B1734" w:rsidP="004B17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2D4E09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2D4E09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2D4E09" w:rsidRDefault="004B1734" w:rsidP="004B173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2D4E0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2D4E0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2D4E09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</w:t>
      </w:r>
      <w:proofErr w:type="spellStart"/>
      <w:r w:rsidRPr="002D4E0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D4E09">
        <w:rPr>
          <w:rFonts w:ascii="Times New Roman" w:hAnsi="Times New Roman" w:cs="Times New Roman"/>
          <w:sz w:val="28"/>
          <w:szCs w:val="28"/>
        </w:rPr>
        <w:t xml:space="preserve"> (далее – Совет депутатов), в лице главы сельского поселения, исполняющего полномочия председателя Совета депутатов, Юдина</w:t>
      </w:r>
      <w:proofErr w:type="gramEnd"/>
      <w:r w:rsidRPr="002D4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E09">
        <w:rPr>
          <w:rFonts w:ascii="Times New Roman" w:hAnsi="Times New Roman" w:cs="Times New Roman"/>
          <w:sz w:val="28"/>
          <w:szCs w:val="28"/>
        </w:rPr>
        <w:t xml:space="preserve">Александра Алексеевича, действующего на основании Устава сельского поселения </w:t>
      </w:r>
      <w:proofErr w:type="spellStart"/>
      <w:r w:rsidRPr="002D4E0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D4E09">
        <w:rPr>
          <w:rFonts w:ascii="Times New Roman" w:hAnsi="Times New Roman" w:cs="Times New Roman"/>
          <w:sz w:val="28"/>
          <w:szCs w:val="28"/>
        </w:rPr>
        <w:t xml:space="preserve">, </w:t>
      </w:r>
      <w:r w:rsidRPr="002D4E09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Pr="002D4E0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D4E09">
        <w:rPr>
          <w:rFonts w:ascii="Times New Roman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</w:t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ежегодного объема межбюджетных трансфертов 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2D4E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2D4E0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D4E09">
        <w:rPr>
          <w:rFonts w:ascii="Times New Roman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района, в 2023 году составляет 18 068,00 рублей.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2D4E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E0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0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1734" w:rsidRPr="002D4E0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2D4E09" w:rsidTr="00F70D49">
        <w:tc>
          <w:tcPr>
            <w:tcW w:w="5070" w:type="dxa"/>
          </w:tcPr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B1734" w:rsidRPr="002D4E09" w:rsidRDefault="004B1734" w:rsidP="00F70D49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2D4E09" w:rsidRDefault="004B1734" w:rsidP="00F70D49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proofErr w:type="gram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2D4E09" w:rsidRDefault="004B1734" w:rsidP="00F70D49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2D4E09" w:rsidRDefault="004B1734" w:rsidP="00F70D4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D4E09">
              <w:rPr>
                <w:sz w:val="28"/>
                <w:szCs w:val="28"/>
              </w:rPr>
              <w:t xml:space="preserve"> </w:t>
            </w:r>
            <w:proofErr w:type="spellStart"/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4B1734" w:rsidRPr="002D4E09" w:rsidRDefault="004B1734" w:rsidP="00F70D49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_____________А.А. Юдин</w:t>
            </w:r>
          </w:p>
          <w:p w:rsidR="004B1734" w:rsidRPr="002D4E09" w:rsidRDefault="004B1734" w:rsidP="00F70D49">
            <w:pPr>
              <w:spacing w:after="0" w:line="240" w:lineRule="auto"/>
              <w:ind w:left="317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 Ф.М.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2D4E0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2D4E09" w:rsidRDefault="004B1734" w:rsidP="00F70D49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734" w:rsidRDefault="004B1734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9240A9" w:rsidRDefault="004B1734" w:rsidP="004B17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B1734" w:rsidRPr="009240A9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9240A9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B1734" w:rsidRPr="00AE2063" w:rsidRDefault="004B1734" w:rsidP="004B17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4B1734" w:rsidRPr="009240A9" w:rsidRDefault="004B1734" w:rsidP="004B17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734" w:rsidRPr="009240A9" w:rsidRDefault="004B1734" w:rsidP="004B1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9240A9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9240A9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9240A9" w:rsidRDefault="004B1734" w:rsidP="004B173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9240A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9240A9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9240A9">
        <w:rPr>
          <w:rFonts w:ascii="Times New Roman" w:hAnsi="Times New Roman" w:cs="Times New Roman"/>
          <w:sz w:val="28"/>
          <w:szCs w:val="28"/>
        </w:rPr>
        <w:t>и Совет депутатов сельского поселения Сибирский (далее – Совет депутатов), в лице главы сельского поселения, исполняющего полномочия председателя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9240A9">
        <w:rPr>
          <w:rFonts w:ascii="Times New Roman" w:hAnsi="Times New Roman" w:cs="Times New Roman"/>
          <w:sz w:val="28"/>
          <w:szCs w:val="28"/>
        </w:rPr>
        <w:t>, действующего</w:t>
      </w:r>
      <w:proofErr w:type="gramEnd"/>
      <w:r w:rsidRPr="00924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0A9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Сибирский,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240A9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Pr="009240A9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240A9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Контрольные и экспертно-аналитические мероприятия, подлежащие  осуществлению в соответствии с настоящим Соглашением, включаются в план работы КСП района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9240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240A9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240A9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2023 года. 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Объем межбюджетных трансфертов, подлежащих передаче в бюджет Ханты-Мансийского района, в 2023 году составляет 21 822,00 рублей.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9240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0A9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9240A9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A9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9240A9" w:rsidTr="00F70D49">
        <w:tc>
          <w:tcPr>
            <w:tcW w:w="5070" w:type="dxa"/>
          </w:tcPr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_________________</w:t>
            </w:r>
          </w:p>
        </w:tc>
        <w:tc>
          <w:tcPr>
            <w:tcW w:w="4961" w:type="dxa"/>
          </w:tcPr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4B1734" w:rsidRPr="009240A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proofErr w:type="gramStart"/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240A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4B1734" w:rsidRPr="009240A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4B1734" w:rsidRPr="009240A9" w:rsidRDefault="004B1734" w:rsidP="00F70D4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240A9">
              <w:rPr>
                <w:sz w:val="28"/>
                <w:szCs w:val="28"/>
              </w:rPr>
              <w:t xml:space="preserve"> </w:t>
            </w:r>
            <w:proofErr w:type="gramStart"/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</w:p>
          <w:p w:rsidR="004B1734" w:rsidRPr="009240A9" w:rsidRDefault="004B1734" w:rsidP="00F70D49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B1734" w:rsidRPr="009240A9" w:rsidRDefault="004B1734" w:rsidP="00F70D49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4B1734" w:rsidRPr="009240A9" w:rsidRDefault="004B1734" w:rsidP="00F70D49">
            <w:pPr>
              <w:spacing w:after="0" w:line="240" w:lineRule="auto"/>
              <w:ind w:left="459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9240A9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8A0703" w:rsidRDefault="003004A7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571A8B" w:rsidRPr="008A0703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8A0703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70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063" w:rsidRPr="00AE2063" w:rsidRDefault="00AE2063" w:rsidP="00AE206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8A0703" w:rsidRPr="008A0703" w:rsidRDefault="008A0703" w:rsidP="00571A8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8A0703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8A0703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8A0703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8A0703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8A070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8A0703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301C77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8A0703">
        <w:rPr>
          <w:rFonts w:ascii="Times New Roman" w:eastAsia="Calibri" w:hAnsi="Times New Roman" w:cs="Times New Roman"/>
          <w:sz w:val="28"/>
          <w:szCs w:val="28"/>
        </w:rPr>
        <w:t>онтрольно-счетная палата Ханты-Мансийского района (далее – КСП района), в лице председателя</w:t>
      </w:r>
      <w:r w:rsidR="00AB3291"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Хакимова </w:t>
      </w:r>
      <w:proofErr w:type="spellStart"/>
      <w:r w:rsidR="00AB3291"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AB3291"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Согом (далее – Совет депутатов), в лице главы сельского поселения, исполняющего полномочия председателя Совета депутатов, </w:t>
      </w:r>
      <w:r w:rsidR="00AA6E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_______________________________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proofErr w:type="gramEnd"/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действующего на основании Устава сельского поселения Согом, </w:t>
      </w:r>
      <w:r w:rsidRPr="008A0703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Согом </w:t>
      </w:r>
      <w:r w:rsidRPr="008A0703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571A8B" w:rsidRPr="008A0703" w:rsidRDefault="008A0703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8A0703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 w:rsidRPr="008A0703">
        <w:rPr>
          <w:rFonts w:ascii="Times New Roman" w:eastAsia="Calibri" w:hAnsi="Times New Roman" w:cs="Times New Roman"/>
          <w:sz w:val="28"/>
          <w:szCs w:val="28"/>
        </w:rPr>
        <w:t>с соответствующей отметкой о реализации полномочий контрольно-счетного органа сельского поселения по осуществлению внешнего муниципального</w:t>
      </w:r>
      <w:r w:rsidRPr="008E5F17">
        <w:rPr>
          <w:rFonts w:ascii="Times New Roman" w:eastAsia="Calibri" w:hAnsi="Times New Roman" w:cs="Times New Roman"/>
          <w:sz w:val="28"/>
          <w:szCs w:val="28"/>
        </w:rPr>
        <w:t xml:space="preserve"> финансового </w:t>
      </w:r>
      <w:r w:rsidRPr="008A0703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71A8B" w:rsidRPr="008A07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2.1. Настоящее Соглашение вступает в силу после его официального опубликования (обнародования), но не ранее 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1 января 2023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8A0703">
      <w:pPr>
        <w:tabs>
          <w:tab w:val="left" w:pos="709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ашение действует с 1 января 2023 года по 31 декабря 2023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8A070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Согом </w:t>
      </w:r>
      <w:r w:rsidRPr="008A0703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 единовременно до 01 апреля 202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E24C72">
        <w:rPr>
          <w:rFonts w:ascii="Times New Roman" w:eastAsia="Calibri" w:hAnsi="Times New Roman" w:cs="Times New Roman"/>
          <w:sz w:val="28"/>
          <w:szCs w:val="28"/>
        </w:rPr>
        <w:t>Ханты-Мансийского района, в 2023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году составляет 5</w:t>
      </w:r>
      <w:r w:rsidR="008A0703" w:rsidRPr="008A0703">
        <w:rPr>
          <w:rFonts w:ascii="Times New Roman" w:eastAsia="Calibri" w:hAnsi="Times New Roman" w:cs="Times New Roman"/>
          <w:sz w:val="28"/>
          <w:szCs w:val="28"/>
        </w:rPr>
        <w:t> 108,00</w:t>
      </w: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8A07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703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03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8A0703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B3291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1A8B" w:rsidRPr="00AB3291" w:rsidTr="00571A8B">
        <w:tc>
          <w:tcPr>
            <w:tcW w:w="5070" w:type="dxa"/>
          </w:tcPr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71A8B" w:rsidRPr="00AB3291" w:rsidRDefault="00571A8B" w:rsidP="007C33FC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AB3291" w:rsidRDefault="00571A8B" w:rsidP="007C33FC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proofErr w:type="gramStart"/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B329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AB3291" w:rsidRDefault="00571A8B" w:rsidP="007C33FC">
            <w:pPr>
              <w:spacing w:after="0" w:line="240" w:lineRule="auto"/>
              <w:ind w:left="317"/>
              <w:rPr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AB3291" w:rsidRDefault="00571A8B" w:rsidP="007C33F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AB3291">
              <w:rPr>
                <w:sz w:val="28"/>
                <w:szCs w:val="28"/>
              </w:rPr>
              <w:t xml:space="preserve"> </w:t>
            </w: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  <w:p w:rsidR="00571A8B" w:rsidRDefault="00571A8B" w:rsidP="007C33F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A6E9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6E9D" w:rsidRPr="00AB3291" w:rsidRDefault="00AA6E9D" w:rsidP="007C33FC">
            <w:pPr>
              <w:spacing w:after="0" w:line="240" w:lineRule="auto"/>
              <w:ind w:left="317"/>
              <w:rPr>
                <w:sz w:val="28"/>
                <w:szCs w:val="28"/>
              </w:rPr>
            </w:pPr>
          </w:p>
          <w:p w:rsidR="00571A8B" w:rsidRPr="00AB3291" w:rsidRDefault="00571A8B" w:rsidP="007C33FC">
            <w:pPr>
              <w:spacing w:after="0" w:line="240" w:lineRule="auto"/>
              <w:ind w:left="317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571A8B" w:rsidRPr="00AB3291" w:rsidTr="00571A8B">
        <w:trPr>
          <w:trHeight w:val="1759"/>
        </w:trPr>
        <w:tc>
          <w:tcPr>
            <w:tcW w:w="5070" w:type="dxa"/>
          </w:tcPr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301C77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онтрольно-счетной палаты Ханты-Мансийского района _______________ </w:t>
            </w:r>
            <w:r w:rsidR="00AB3291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291"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32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71A8B" w:rsidRPr="00AB3291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A8B" w:rsidRPr="00571A8B" w:rsidRDefault="00571A8B" w:rsidP="00571A8B">
      <w:pPr>
        <w:spacing w:after="0" w:line="240" w:lineRule="auto"/>
        <w:rPr>
          <w:sz w:val="28"/>
          <w:szCs w:val="28"/>
          <w:highlight w:val="yellow"/>
        </w:rPr>
      </w:pPr>
    </w:p>
    <w:p w:rsidR="004B1734" w:rsidRPr="00F21093" w:rsidRDefault="004B1734" w:rsidP="004B17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4B1734" w:rsidRPr="00F21093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B1734" w:rsidRPr="00F21093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B1734" w:rsidRPr="00F21093" w:rsidRDefault="004B1734" w:rsidP="004B1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Pr="00F21093">
        <w:rPr>
          <w:rFonts w:ascii="Times New Roman" w:hAnsi="Times New Roman" w:cs="Times New Roman"/>
          <w:sz w:val="28"/>
          <w:szCs w:val="28"/>
        </w:rPr>
        <w:t xml:space="preserve">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4B1734" w:rsidRPr="00F21093" w:rsidRDefault="004B1734" w:rsidP="004B17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B1734" w:rsidRPr="00F21093" w:rsidRDefault="004B1734" w:rsidP="004B1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4B1734" w:rsidRPr="00F21093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4B1734" w:rsidRPr="00F21093" w:rsidRDefault="004B1734" w:rsidP="004B1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4B1734" w:rsidRPr="00F21093" w:rsidRDefault="004B1734" w:rsidP="004B1734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F210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4B1734" w:rsidRPr="00F21093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F21093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r w:rsidRPr="00F21093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4B1734" w:rsidRPr="00F21093" w:rsidRDefault="004B1734" w:rsidP="004B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754DDC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2109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21093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F21093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</w:t>
      </w:r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</w:t>
      </w:r>
      <w:proofErr w:type="spellStart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Совет депутатов), в лице главы сельского поселения, исполняющего полномочия председателя Совета депутатов,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____________________________________</w:t>
      </w:r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</w:t>
      </w:r>
      <w:proofErr w:type="gramEnd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основании Устава сельского поселения </w:t>
      </w:r>
      <w:proofErr w:type="spellStart"/>
      <w:r w:rsidRPr="00754D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Pr="00754DDC">
        <w:rPr>
          <w:rFonts w:ascii="Times New Roman" w:eastAsia="Calibri" w:hAnsi="Times New Roman" w:cs="Times New Roman"/>
          <w:sz w:val="28"/>
          <w:szCs w:val="28"/>
        </w:rPr>
        <w:t>, 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</w:t>
      </w:r>
      <w:proofErr w:type="gramEnd"/>
      <w:r w:rsidRPr="00754DDC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КСП района полномочий контрольно-счетного органа сельского поселения </w:t>
      </w:r>
      <w:proofErr w:type="spellStart"/>
      <w:r w:rsidRPr="00CE0F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proofErr w:type="spell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CE0FD8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4B1734" w:rsidRPr="008E5F17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соответствующей отметкой о </w:t>
      </w:r>
      <w:r w:rsidRPr="008E5F17">
        <w:rPr>
          <w:rFonts w:ascii="Times New Roman" w:eastAsia="Calibri" w:hAnsi="Times New Roman" w:cs="Times New Roman"/>
          <w:sz w:val="28"/>
          <w:szCs w:val="28"/>
        </w:rPr>
        <w:t>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действует с 1 января 2023 года по 31 декабря 2023 года.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4B1734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proofErr w:type="spellStart"/>
      <w:r w:rsidRPr="00CE0FD8"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единовременно до 01 апреля 2023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района, в 2023</w:t>
      </w: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9 140,0 рублей.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CE0F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FD8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1734" w:rsidRPr="00CE0FD8" w:rsidRDefault="004B1734" w:rsidP="004B17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D8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B1734" w:rsidRPr="00CE0FD8" w:rsidTr="00F70D49">
        <w:tc>
          <w:tcPr>
            <w:tcW w:w="5070" w:type="dxa"/>
          </w:tcPr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исполняющий</w:t>
            </w:r>
          </w:p>
          <w:p w:rsidR="004B1734" w:rsidRPr="00CE0FD8" w:rsidRDefault="004B1734" w:rsidP="00F70D49">
            <w:pPr>
              <w:spacing w:after="0" w:line="240" w:lineRule="auto"/>
              <w:ind w:right="284" w:firstLine="45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полномочия председателя  </w:t>
            </w:r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депутатов                                                              </w:t>
            </w:r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Цингалы</w:t>
            </w:r>
            <w:proofErr w:type="spellEnd"/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4B1734" w:rsidRPr="00CE0FD8" w:rsidRDefault="004B1734" w:rsidP="00F70D49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734" w:rsidRPr="00571A8B" w:rsidTr="00F70D49">
        <w:trPr>
          <w:trHeight w:val="1759"/>
        </w:trPr>
        <w:tc>
          <w:tcPr>
            <w:tcW w:w="5070" w:type="dxa"/>
          </w:tcPr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 Ф.М.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0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4B1734" w:rsidRPr="00CE0FD8" w:rsidRDefault="004B1734" w:rsidP="00F70D4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734" w:rsidRDefault="004B1734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A8B" w:rsidRPr="00A21F54" w:rsidRDefault="00571A8B" w:rsidP="00571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71A8B" w:rsidRPr="00A21F54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71A8B" w:rsidRPr="00A21F54" w:rsidRDefault="00571A8B" w:rsidP="00571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063" w:rsidRPr="00AE2063" w:rsidRDefault="00AE2063" w:rsidP="00AE206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063">
        <w:rPr>
          <w:rFonts w:ascii="Times New Roman" w:hAnsi="Times New Roman" w:cs="Times New Roman"/>
          <w:sz w:val="28"/>
          <w:szCs w:val="28"/>
        </w:rPr>
        <w:t xml:space="preserve">от 16.09.2022 № </w:t>
      </w:r>
      <w:r w:rsidR="00C3640A">
        <w:rPr>
          <w:rFonts w:ascii="Times New Roman" w:hAnsi="Times New Roman" w:cs="Times New Roman"/>
          <w:sz w:val="28"/>
          <w:szCs w:val="28"/>
        </w:rPr>
        <w:t>174</w:t>
      </w:r>
    </w:p>
    <w:p w:rsidR="00571A8B" w:rsidRPr="00A21F54" w:rsidRDefault="00571A8B" w:rsidP="00571A8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1A8B" w:rsidRPr="00A21F54" w:rsidRDefault="00571A8B" w:rsidP="00571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571A8B" w:rsidRPr="00A21F54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71A8B" w:rsidRPr="00A21F54" w:rsidRDefault="00571A8B" w:rsidP="00571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71A8B" w:rsidRPr="00A21F54" w:rsidRDefault="00571A8B" w:rsidP="00571A8B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71A8B" w:rsidRPr="00A21F54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71A8B" w:rsidRPr="00A21F54" w:rsidRDefault="00571A8B" w:rsidP="005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 (далее – Дума района), в лице председателя Даниловой Елены Алексеевны, действующего на основании Ус</w:t>
      </w:r>
      <w:r w:rsidR="00301C77">
        <w:rPr>
          <w:rFonts w:ascii="Times New Roman" w:eastAsia="Calibri" w:hAnsi="Times New Roman" w:cs="Times New Roman"/>
          <w:sz w:val="28"/>
          <w:szCs w:val="28"/>
        </w:rPr>
        <w:t>тава Ханты-Мансийского района, К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Ханты-Мансийского района (далее – КСП района), в лице председателя </w:t>
      </w:r>
      <w:r w:rsidR="006D552B"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="006D552B"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="006D552B"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 </w:t>
      </w:r>
      <w:r w:rsidRPr="00A21F54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Шапша (далее </w:t>
      </w:r>
      <w:r w:rsidR="004B1734">
        <w:rPr>
          <w:rFonts w:ascii="Times New Roman" w:hAnsi="Times New Roman" w:cs="Times New Roman"/>
          <w:sz w:val="28"/>
          <w:szCs w:val="28"/>
        </w:rPr>
        <w:t>–</w:t>
      </w:r>
      <w:r w:rsidRPr="00A21F54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</w:t>
      </w:r>
      <w:proofErr w:type="spellStart"/>
      <w:r w:rsidRPr="00A21F54">
        <w:rPr>
          <w:rFonts w:ascii="Times New Roman" w:hAnsi="Times New Roman" w:cs="Times New Roman"/>
          <w:sz w:val="28"/>
          <w:szCs w:val="28"/>
        </w:rPr>
        <w:t>Овчерюковой</w:t>
      </w:r>
      <w:proofErr w:type="spellEnd"/>
      <w:proofErr w:type="gramEnd"/>
      <w:r w:rsidRPr="00A21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54">
        <w:rPr>
          <w:rFonts w:ascii="Times New Roman" w:hAnsi="Times New Roman" w:cs="Times New Roman"/>
          <w:sz w:val="28"/>
          <w:szCs w:val="28"/>
        </w:rPr>
        <w:t xml:space="preserve">Любови Алексеевны, действующего на основании Устава сельского поселения Шапша, </w:t>
      </w:r>
      <w:r w:rsidRPr="00A21F54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Pr="00A21F54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A21F54">
        <w:rPr>
          <w:rFonts w:ascii="Times New Roman" w:eastAsia="Calibri" w:hAnsi="Times New Roman" w:cs="Times New Roman"/>
          <w:sz w:val="28"/>
          <w:szCs w:val="28"/>
        </w:rPr>
        <w:t>(далее 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A21F54" w:rsidRPr="00A21F54" w:rsidRDefault="00A21F54" w:rsidP="00A21F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r w:rsidR="00571A8B" w:rsidRPr="00A21F54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с соответствующей отметкой о реализации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ания), но не ранее 1 января 2023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2.2. Настоящее Согл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ашение действует с 1 января 2023 года по 31 декабря 2023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:rsidR="00E24C72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A21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21F54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A21F54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3.2. Межбюджетные трансферты перечисляются единовремен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но до 01 апреля 2023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3.3. Объем межбюджетных трансфертов, подлежащих передаче в бюджет 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Ханты-Мансийского района, в 2023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A21F54" w:rsidRPr="00A21F54">
        <w:rPr>
          <w:rFonts w:ascii="Times New Roman" w:eastAsia="Calibri" w:hAnsi="Times New Roman" w:cs="Times New Roman"/>
          <w:sz w:val="28"/>
          <w:szCs w:val="28"/>
        </w:rPr>
        <w:t>18 268,0</w:t>
      </w: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A21F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F54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</w:t>
      </w:r>
      <w:r w:rsidRPr="00D75DDE">
        <w:rPr>
          <w:rFonts w:ascii="Times New Roman" w:eastAsia="Calibri" w:hAnsi="Times New Roman" w:cs="Times New Roman"/>
          <w:sz w:val="28"/>
          <w:szCs w:val="28"/>
        </w:rPr>
        <w:t>рият</w:t>
      </w:r>
      <w:r w:rsidRPr="00A21F54">
        <w:rPr>
          <w:rFonts w:ascii="Times New Roman" w:eastAsia="Calibri" w:hAnsi="Times New Roman" w:cs="Times New Roman"/>
          <w:sz w:val="28"/>
          <w:szCs w:val="28"/>
        </w:rPr>
        <w:t>ия;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71A8B" w:rsidRPr="00A21F54" w:rsidRDefault="00571A8B" w:rsidP="00571A8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F54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71A8B" w:rsidRPr="00A21F54" w:rsidRDefault="00571A8B" w:rsidP="00571A8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3" w:type="dxa"/>
        <w:tblLayout w:type="fixed"/>
        <w:tblLook w:val="01E0" w:firstRow="1" w:lastRow="1" w:firstColumn="1" w:lastColumn="1" w:noHBand="0" w:noVBand="0"/>
      </w:tblPr>
      <w:tblGrid>
        <w:gridCol w:w="5081"/>
        <w:gridCol w:w="4972"/>
      </w:tblGrid>
      <w:tr w:rsidR="00571A8B" w:rsidRPr="00A21F54" w:rsidTr="00571A8B">
        <w:trPr>
          <w:trHeight w:val="2163"/>
        </w:trPr>
        <w:tc>
          <w:tcPr>
            <w:tcW w:w="5081" w:type="dxa"/>
          </w:tcPr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72" w:type="dxa"/>
          </w:tcPr>
          <w:p w:rsidR="00571A8B" w:rsidRPr="00A21F54" w:rsidRDefault="00571A8B" w:rsidP="007C33FC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proofErr w:type="gram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A21F54">
              <w:rPr>
                <w:sz w:val="28"/>
                <w:szCs w:val="28"/>
              </w:rPr>
              <w:t xml:space="preserve"> </w:t>
            </w: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7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Овчерюкова</w:t>
            </w:r>
            <w:proofErr w:type="spellEnd"/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8B" w:rsidRPr="00A21F54" w:rsidRDefault="00571A8B" w:rsidP="007C33FC">
            <w:pPr>
              <w:spacing w:after="0" w:line="240" w:lineRule="auto"/>
              <w:ind w:left="44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571A8B" w:rsidRPr="00571A8B" w:rsidTr="00571A8B">
        <w:trPr>
          <w:trHeight w:val="1689"/>
        </w:trPr>
        <w:tc>
          <w:tcPr>
            <w:tcW w:w="5081" w:type="dxa"/>
          </w:tcPr>
          <w:p w:rsidR="00571A8B" w:rsidRPr="00A21F54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D552B" w:rsidRPr="00A21F54" w:rsidRDefault="00301C77" w:rsidP="006D552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</w:t>
            </w:r>
            <w:r w:rsidR="00571A8B"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 Ханты-Мансийского района _______________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552B"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Ф.М.</w:t>
            </w:r>
            <w:r w:rsidR="00F70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552B"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Хакимов</w:t>
            </w:r>
          </w:p>
          <w:p w:rsidR="00571A8B" w:rsidRPr="00571A8B" w:rsidRDefault="00571A8B" w:rsidP="006D552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72" w:type="dxa"/>
            <w:tcBorders>
              <w:left w:val="nil"/>
            </w:tcBorders>
          </w:tcPr>
          <w:p w:rsidR="00571A8B" w:rsidRPr="00571A8B" w:rsidRDefault="00571A8B" w:rsidP="00571A8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1E95" w:rsidRDefault="00DA1E95" w:rsidP="003D54BF">
      <w:pPr>
        <w:tabs>
          <w:tab w:val="left" w:pos="4375"/>
        </w:tabs>
      </w:pPr>
    </w:p>
    <w:sectPr w:rsidR="00DA1E95" w:rsidSect="00571A8B">
      <w:foot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D0" w:rsidRDefault="00927FD0">
      <w:pPr>
        <w:spacing w:after="0" w:line="240" w:lineRule="auto"/>
      </w:pPr>
      <w:r>
        <w:separator/>
      </w:r>
    </w:p>
  </w:endnote>
  <w:endnote w:type="continuationSeparator" w:id="0">
    <w:p w:rsidR="00927FD0" w:rsidRDefault="0092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103"/>
      <w:docPartObj>
        <w:docPartGallery w:val="Page Numbers (Bottom of Page)"/>
        <w:docPartUnique/>
      </w:docPartObj>
    </w:sdtPr>
    <w:sdtEndPr/>
    <w:sdtContent>
      <w:p w:rsidR="00F70D49" w:rsidRDefault="00F70D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D0" w:rsidRDefault="00927FD0">
      <w:pPr>
        <w:spacing w:after="0" w:line="240" w:lineRule="auto"/>
      </w:pPr>
      <w:r>
        <w:separator/>
      </w:r>
    </w:p>
  </w:footnote>
  <w:footnote w:type="continuationSeparator" w:id="0">
    <w:p w:rsidR="00927FD0" w:rsidRDefault="0092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41A1C"/>
    <w:multiLevelType w:val="hybridMultilevel"/>
    <w:tmpl w:val="1EDE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8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72B60AD2"/>
    <w:multiLevelType w:val="multilevel"/>
    <w:tmpl w:val="824642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23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3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0"/>
  </w:num>
  <w:num w:numId="22">
    <w:abstractNumId w:val="2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F"/>
    <w:rsid w:val="000912ED"/>
    <w:rsid w:val="00115F59"/>
    <w:rsid w:val="0028468A"/>
    <w:rsid w:val="002D4E09"/>
    <w:rsid w:val="003004A7"/>
    <w:rsid w:val="00301C77"/>
    <w:rsid w:val="003D54BF"/>
    <w:rsid w:val="00402B0A"/>
    <w:rsid w:val="004135AE"/>
    <w:rsid w:val="004243D9"/>
    <w:rsid w:val="00432C47"/>
    <w:rsid w:val="0048555C"/>
    <w:rsid w:val="004B1734"/>
    <w:rsid w:val="004D5A1F"/>
    <w:rsid w:val="00556779"/>
    <w:rsid w:val="00571A8B"/>
    <w:rsid w:val="00577799"/>
    <w:rsid w:val="005F0636"/>
    <w:rsid w:val="006B0A10"/>
    <w:rsid w:val="006D552B"/>
    <w:rsid w:val="0070305C"/>
    <w:rsid w:val="00754DDC"/>
    <w:rsid w:val="007C33FC"/>
    <w:rsid w:val="00845542"/>
    <w:rsid w:val="008A0703"/>
    <w:rsid w:val="008E5F17"/>
    <w:rsid w:val="00906241"/>
    <w:rsid w:val="009240A9"/>
    <w:rsid w:val="00927FD0"/>
    <w:rsid w:val="00930325"/>
    <w:rsid w:val="0096080B"/>
    <w:rsid w:val="00982B30"/>
    <w:rsid w:val="00A10394"/>
    <w:rsid w:val="00A14367"/>
    <w:rsid w:val="00A21F54"/>
    <w:rsid w:val="00AA6E9D"/>
    <w:rsid w:val="00AB3291"/>
    <w:rsid w:val="00AC76DE"/>
    <w:rsid w:val="00AE2063"/>
    <w:rsid w:val="00AF5614"/>
    <w:rsid w:val="00B40EFF"/>
    <w:rsid w:val="00B8544E"/>
    <w:rsid w:val="00BB7835"/>
    <w:rsid w:val="00BF5BA3"/>
    <w:rsid w:val="00C26D57"/>
    <w:rsid w:val="00C3640A"/>
    <w:rsid w:val="00CE0FD8"/>
    <w:rsid w:val="00D17F81"/>
    <w:rsid w:val="00D2015A"/>
    <w:rsid w:val="00D75DDE"/>
    <w:rsid w:val="00DA1E95"/>
    <w:rsid w:val="00E22113"/>
    <w:rsid w:val="00E24C72"/>
    <w:rsid w:val="00E259FA"/>
    <w:rsid w:val="00ED2F1B"/>
    <w:rsid w:val="00F21093"/>
    <w:rsid w:val="00F70D49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571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71A8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A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71A8B"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71A8B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71A8B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71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71A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A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71A8B"/>
    <w:rPr>
      <w:i/>
      <w:iCs/>
    </w:rPr>
  </w:style>
  <w:style w:type="paragraph" w:styleId="ab">
    <w:name w:val="footer"/>
    <w:basedOn w:val="a"/>
    <w:link w:val="ac"/>
    <w:uiPriority w:val="99"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A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71A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1A8B"/>
    <w:rPr>
      <w:sz w:val="16"/>
      <w:szCs w:val="16"/>
    </w:rPr>
  </w:style>
  <w:style w:type="character" w:styleId="af">
    <w:name w:val="Hyperlink"/>
    <w:basedOn w:val="a0"/>
    <w:uiPriority w:val="99"/>
    <w:unhideWhenUsed/>
    <w:rsid w:val="00571A8B"/>
    <w:rPr>
      <w:color w:val="0000FF" w:themeColor="hyperlink"/>
      <w:u w:val="single"/>
    </w:rPr>
  </w:style>
  <w:style w:type="paragraph" w:customStyle="1" w:styleId="ConsPlusNormal">
    <w:name w:val="ConsPlusNormal"/>
    <w:rsid w:val="0057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71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71A8B"/>
  </w:style>
  <w:style w:type="character" w:customStyle="1" w:styleId="af1">
    <w:name w:val="Без интервала Знак"/>
    <w:link w:val="af0"/>
    <w:uiPriority w:val="1"/>
    <w:locked/>
    <w:rsid w:val="00571A8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7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1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571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71A8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A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71A8B"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71A8B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71A8B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71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71A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A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71A8B"/>
    <w:rPr>
      <w:i/>
      <w:iCs/>
    </w:rPr>
  </w:style>
  <w:style w:type="paragraph" w:styleId="ab">
    <w:name w:val="footer"/>
    <w:basedOn w:val="a"/>
    <w:link w:val="ac"/>
    <w:uiPriority w:val="99"/>
    <w:rsid w:val="0057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7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A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71A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1A8B"/>
    <w:rPr>
      <w:sz w:val="16"/>
      <w:szCs w:val="16"/>
    </w:rPr>
  </w:style>
  <w:style w:type="character" w:styleId="af">
    <w:name w:val="Hyperlink"/>
    <w:basedOn w:val="a0"/>
    <w:uiPriority w:val="99"/>
    <w:unhideWhenUsed/>
    <w:rsid w:val="00571A8B"/>
    <w:rPr>
      <w:color w:val="0000FF" w:themeColor="hyperlink"/>
      <w:u w:val="single"/>
    </w:rPr>
  </w:style>
  <w:style w:type="paragraph" w:customStyle="1" w:styleId="ConsPlusNormal">
    <w:name w:val="ConsPlusNormal"/>
    <w:rsid w:val="0057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71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71A8B"/>
  </w:style>
  <w:style w:type="character" w:customStyle="1" w:styleId="af1">
    <w:name w:val="Без интервала Знак"/>
    <w:link w:val="af0"/>
    <w:uiPriority w:val="1"/>
    <w:locked/>
    <w:rsid w:val="00571A8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7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1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4535BDE73400C31F7749D84192E17D0DC8F613450B232A13A43E3C2419710ABF43133D3511DEA3F472CE03B93DC28FDnCK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4535BDE73400C31F76A9092757918D5D2D0683C51BE6CF56945B49D119145F9B46F6A801556E7345930E030n8K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4535BDE73400C31F76A9092757918D5D6D5643250BE6CF56945B49D119145F9B46F6A801556E7345930E030n8K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D4535BDE73400C31F76A9092757918D5D2D66D3456BE6CF56945B49D119145F9B46F6A801556E7345930E030n8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4535BDE73400C31F76A9092757918D5D1D46E3351BE6CF56945B49D119145F9B46F6A801556E7345930E030n8K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9B4A-51E4-4214-822C-1754E0E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16787</Words>
  <Characters>95689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А.В.</dc:creator>
  <cp:lastModifiedBy>Халикова Светлана</cp:lastModifiedBy>
  <cp:revision>15</cp:revision>
  <cp:lastPrinted>2022-09-15T09:38:00Z</cp:lastPrinted>
  <dcterms:created xsi:type="dcterms:W3CDTF">2022-09-01T05:53:00Z</dcterms:created>
  <dcterms:modified xsi:type="dcterms:W3CDTF">2022-09-20T05:36:00Z</dcterms:modified>
</cp:coreProperties>
</file>